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151AB">
        <w:rPr>
          <w:rFonts w:ascii="Times New Roman" w:hAnsi="Times New Roman" w:cs="Times New Roman"/>
          <w:sz w:val="24"/>
          <w:szCs w:val="24"/>
        </w:rPr>
        <w:t xml:space="preserve">о Всероссийский музей декоративно-прикладного и </w:t>
      </w:r>
      <w:proofErr w:type="gramStart"/>
      <w:r w:rsidR="001151AB">
        <w:rPr>
          <w:rFonts w:ascii="Times New Roman" w:hAnsi="Times New Roman" w:cs="Times New Roman"/>
          <w:sz w:val="24"/>
          <w:szCs w:val="24"/>
        </w:rPr>
        <w:t>народного  искусства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151AB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1151A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1151AB">
        <w:rPr>
          <w:rFonts w:ascii="Times New Roman" w:hAnsi="Times New Roman" w:cs="Times New Roman"/>
          <w:sz w:val="20"/>
          <w:szCs w:val="24"/>
        </w:rPr>
        <w:t xml:space="preserve">руководителя 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proofErr w:type="gram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</w:t>
      </w:r>
      <w:r w:rsidR="001151AB">
        <w:rPr>
          <w:rFonts w:ascii="Times New Roman" w:hAnsi="Times New Roman" w:cs="Times New Roman"/>
          <w:sz w:val="20"/>
          <w:szCs w:val="24"/>
        </w:rPr>
        <w:t>вонарушений рабочим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</w:t>
      </w:r>
      <w:r w:rsidR="001151AB">
        <w:rPr>
          <w:rFonts w:ascii="Times New Roman" w:hAnsi="Times New Roman" w:cs="Times New Roman"/>
          <w:sz w:val="20"/>
          <w:szCs w:val="24"/>
        </w:rPr>
        <w:t>ителем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1151AB">
        <w:rPr>
          <w:rFonts w:ascii="Times New Roman" w:hAnsi="Times New Roman" w:cs="Times New Roman"/>
          <w:sz w:val="20"/>
          <w:szCs w:val="24"/>
        </w:rPr>
        <w:t xml:space="preserve"> рабочий</w:t>
      </w:r>
      <w:r w:rsidR="002F3C6C">
        <w:rPr>
          <w:rFonts w:ascii="Times New Roman" w:hAnsi="Times New Roman" w:cs="Times New Roman"/>
          <w:sz w:val="20"/>
          <w:szCs w:val="24"/>
        </w:rPr>
        <w:t xml:space="preserve"> и</w:t>
      </w:r>
      <w:r w:rsidR="001151AB">
        <w:rPr>
          <w:rFonts w:ascii="Times New Roman" w:hAnsi="Times New Roman" w:cs="Times New Roman"/>
          <w:sz w:val="20"/>
          <w:szCs w:val="24"/>
        </w:rPr>
        <w:t>ли руководитель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  <w:bookmarkStart w:id="0" w:name="_GoBack"/>
      <w:bookmarkEnd w:id="0"/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151AB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Сергей Васильевич Гуров</cp:lastModifiedBy>
  <cp:revision>4</cp:revision>
  <cp:lastPrinted>2014-01-15T04:36:00Z</cp:lastPrinted>
  <dcterms:created xsi:type="dcterms:W3CDTF">2017-10-10T17:23:00Z</dcterms:created>
  <dcterms:modified xsi:type="dcterms:W3CDTF">2020-02-25T10:59:00Z</dcterms:modified>
</cp:coreProperties>
</file>